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A" w:rsidRPr="00523B0F" w:rsidRDefault="00F273F7">
      <w:pPr>
        <w:rPr>
          <w:rFonts w:ascii="Museo Sans 100" w:hAnsi="Museo Sans 100"/>
          <w:b/>
          <w:u w:val="single"/>
        </w:rPr>
      </w:pPr>
      <w:bookmarkStart w:id="0" w:name="_GoBack"/>
      <w:bookmarkEnd w:id="0"/>
      <w:r w:rsidRPr="00523B0F">
        <w:rPr>
          <w:rFonts w:ascii="Museo Sans 100" w:hAnsi="Museo Sans 100"/>
          <w:b/>
          <w:u w:val="single"/>
        </w:rPr>
        <w:t xml:space="preserve">JOB DESCRIPTION – Development </w:t>
      </w:r>
      <w:r w:rsidR="00523B0F" w:rsidRPr="00523B0F">
        <w:rPr>
          <w:rFonts w:ascii="Museo Sans 100" w:hAnsi="Museo Sans 100"/>
          <w:b/>
          <w:u w:val="single"/>
        </w:rPr>
        <w:t>Officer</w:t>
      </w:r>
      <w:r w:rsidRPr="00523B0F">
        <w:rPr>
          <w:rFonts w:ascii="Museo Sans 100" w:hAnsi="Museo Sans 100"/>
          <w:b/>
          <w:u w:val="single"/>
        </w:rPr>
        <w:t xml:space="preserve"> (Individual Giving and Small Trusts) </w:t>
      </w:r>
    </w:p>
    <w:p w:rsidR="00523B0F" w:rsidRPr="00EA6B7E" w:rsidRDefault="00523B0F">
      <w:pPr>
        <w:rPr>
          <w:rFonts w:ascii="Museo Sans 100" w:hAnsi="Museo Sans 100"/>
          <w:i/>
        </w:rPr>
      </w:pPr>
      <w:r w:rsidRPr="00EA6B7E">
        <w:rPr>
          <w:rFonts w:ascii="Museo Sans 100" w:hAnsi="Museo Sans 100"/>
          <w:i/>
        </w:rPr>
        <w:t>Hours: 22.5hrs per week</w:t>
      </w:r>
    </w:p>
    <w:p w:rsidR="00523B0F" w:rsidRPr="00EA6B7E" w:rsidRDefault="00523B0F">
      <w:pPr>
        <w:rPr>
          <w:rFonts w:ascii="Museo Sans 100" w:hAnsi="Museo Sans 100"/>
          <w:i/>
        </w:rPr>
      </w:pPr>
      <w:r w:rsidRPr="00EA6B7E">
        <w:rPr>
          <w:rFonts w:ascii="Museo Sans 100" w:hAnsi="Museo Sans 100"/>
          <w:i/>
        </w:rPr>
        <w:t>Pay grade: £</w:t>
      </w:r>
      <w:r w:rsidR="00373ED4" w:rsidRPr="00EA6B7E">
        <w:rPr>
          <w:rFonts w:ascii="Museo Sans 100" w:hAnsi="Museo Sans 100"/>
          <w:i/>
        </w:rPr>
        <w:t>22,000 - £25,000 per annum pro rata, dependent on experience</w:t>
      </w:r>
    </w:p>
    <w:p w:rsidR="00EA6B7E" w:rsidRPr="00EA6B7E" w:rsidRDefault="00EA6B7E">
      <w:pPr>
        <w:rPr>
          <w:rFonts w:ascii="Museo Sans 100" w:hAnsi="Museo Sans 100"/>
          <w:i/>
        </w:rPr>
      </w:pPr>
      <w:r w:rsidRPr="00EA6B7E">
        <w:rPr>
          <w:rFonts w:ascii="Museo Sans 100" w:hAnsi="Museo Sans 100"/>
          <w:i/>
        </w:rPr>
        <w:t>Location: central Warwick, with opportunity for some home working by arrangement</w:t>
      </w:r>
    </w:p>
    <w:p w:rsidR="00373ED4" w:rsidRPr="00373ED4" w:rsidRDefault="00373ED4" w:rsidP="00373ED4">
      <w:pPr>
        <w:rPr>
          <w:rFonts w:ascii="Museo Sans 100" w:hAnsi="Museo Sans 100"/>
        </w:rPr>
      </w:pPr>
      <w:r w:rsidRPr="00373ED4">
        <w:rPr>
          <w:rFonts w:ascii="Museo Sans 100" w:hAnsi="Museo Sans 100"/>
        </w:rPr>
        <w:t xml:space="preserve">Critically acclaimed choir and instrumental ensemble </w:t>
      </w:r>
      <w:proofErr w:type="spellStart"/>
      <w:r w:rsidRPr="00373ED4">
        <w:rPr>
          <w:rFonts w:ascii="Museo Sans 100" w:hAnsi="Museo Sans 100"/>
        </w:rPr>
        <w:t>Armonico</w:t>
      </w:r>
      <w:proofErr w:type="spellEnd"/>
      <w:r w:rsidRPr="00373ED4">
        <w:rPr>
          <w:rFonts w:ascii="Museo Sans 100" w:hAnsi="Museo Sans 100"/>
        </w:rPr>
        <w:t xml:space="preserve"> Consort entertains audiences across the country with its high quality concerts, outstanding recordings and innovative projects. Drawing on the passions of its forward-thinking founder and artistic director Christopher Monks, </w:t>
      </w:r>
      <w:proofErr w:type="spellStart"/>
      <w:r w:rsidRPr="00373ED4">
        <w:rPr>
          <w:rFonts w:ascii="Museo Sans 100" w:hAnsi="Museo Sans 100"/>
        </w:rPr>
        <w:t>Armonico</w:t>
      </w:r>
      <w:proofErr w:type="spellEnd"/>
      <w:r w:rsidRPr="00373ED4">
        <w:rPr>
          <w:rFonts w:ascii="Museo Sans 100" w:hAnsi="Museo Sans 100"/>
        </w:rPr>
        <w:t xml:space="preserve"> Consort’s professional singers and musicians perform inspiring programmes, spanning the Baroque to the present day.</w:t>
      </w:r>
    </w:p>
    <w:p w:rsidR="00373ED4" w:rsidRDefault="00373ED4">
      <w:pPr>
        <w:rPr>
          <w:rFonts w:ascii="Museo Sans 100" w:hAnsi="Museo Sans 100"/>
        </w:rPr>
      </w:pPr>
      <w:r w:rsidRPr="00373ED4">
        <w:rPr>
          <w:rFonts w:ascii="Museo Sans 100" w:hAnsi="Museo Sans 100"/>
        </w:rPr>
        <w:t xml:space="preserve">Central to </w:t>
      </w:r>
      <w:proofErr w:type="spellStart"/>
      <w:r w:rsidRPr="00373ED4">
        <w:rPr>
          <w:rFonts w:ascii="Museo Sans 100" w:hAnsi="Museo Sans 100"/>
        </w:rPr>
        <w:t>Armonico</w:t>
      </w:r>
      <w:proofErr w:type="spellEnd"/>
      <w:r w:rsidRPr="00373ED4">
        <w:rPr>
          <w:rFonts w:ascii="Museo Sans 100" w:hAnsi="Museo Sans 100"/>
        </w:rPr>
        <w:t xml:space="preserve"> Consort is its education programme AC Academy, which reaches 15,000 children a year across the UK through its in-school Choir Creation Scheme and after school AC Academy Choirs in partnership with music hubs nationwide and in collaboration with venues such as the Royal Albert Hall.</w:t>
      </w:r>
    </w:p>
    <w:p w:rsidR="008D52CC" w:rsidRPr="00373ED4" w:rsidRDefault="008D52CC">
      <w:pPr>
        <w:rPr>
          <w:rFonts w:ascii="Museo Sans 100" w:hAnsi="Museo Sans 100"/>
        </w:rPr>
      </w:pPr>
      <w:proofErr w:type="spellStart"/>
      <w:r>
        <w:rPr>
          <w:rFonts w:ascii="Museo Sans 100" w:hAnsi="Museo Sans 100"/>
        </w:rPr>
        <w:t>Armonico</w:t>
      </w:r>
      <w:proofErr w:type="spellEnd"/>
      <w:r>
        <w:rPr>
          <w:rFonts w:ascii="Museo Sans 100" w:hAnsi="Museo Sans 100"/>
        </w:rPr>
        <w:t xml:space="preserve"> Consort is also set to be the lead choral contributor to Coventry’s year as UK City of Culture 2021, and the build up to this will present a number of exciting opportunities for the organisation.</w:t>
      </w:r>
    </w:p>
    <w:p w:rsidR="00523B0F" w:rsidRPr="00523B0F" w:rsidRDefault="009319E9" w:rsidP="00523B0F">
      <w:pPr>
        <w:rPr>
          <w:rFonts w:ascii="Museo Sans 100" w:hAnsi="Museo Sans 100"/>
        </w:rPr>
      </w:pPr>
      <w:proofErr w:type="spellStart"/>
      <w:r w:rsidRPr="00523B0F">
        <w:rPr>
          <w:rFonts w:ascii="Museo Sans 100" w:hAnsi="Museo Sans 100"/>
        </w:rPr>
        <w:t>Armonico</w:t>
      </w:r>
      <w:proofErr w:type="spellEnd"/>
      <w:r w:rsidR="00392FA1">
        <w:rPr>
          <w:rFonts w:ascii="Museo Sans 100" w:hAnsi="Museo Sans 100"/>
        </w:rPr>
        <w:t xml:space="preserve"> Consort’s fundraising is central to our business model, and </w:t>
      </w:r>
      <w:r w:rsidR="00523B0F" w:rsidRPr="00523B0F">
        <w:rPr>
          <w:rFonts w:ascii="Museo Sans 100" w:hAnsi="Museo Sans 100"/>
        </w:rPr>
        <w:t>requires the efficient management and growing of our group of individual regular donors, alongside a process of bidding to grant and trust funders to support a variety of perform</w:t>
      </w:r>
      <w:r w:rsidR="008D52CC">
        <w:rPr>
          <w:rFonts w:ascii="Museo Sans 100" w:hAnsi="Museo Sans 100"/>
        </w:rPr>
        <w:t xml:space="preserve">ance and educational projects. </w:t>
      </w:r>
      <w:r w:rsidR="00523B0F" w:rsidRPr="00523B0F">
        <w:rPr>
          <w:rFonts w:ascii="Museo Sans 100" w:hAnsi="Museo Sans 100"/>
        </w:rPr>
        <w:t xml:space="preserve">In order to help </w:t>
      </w:r>
      <w:proofErr w:type="spellStart"/>
      <w:r w:rsidR="00523B0F" w:rsidRPr="00523B0F">
        <w:rPr>
          <w:rFonts w:ascii="Museo Sans 100" w:hAnsi="Museo Sans 100"/>
        </w:rPr>
        <w:t>Armonico</w:t>
      </w:r>
      <w:proofErr w:type="spellEnd"/>
      <w:r w:rsidR="00523B0F" w:rsidRPr="00523B0F">
        <w:rPr>
          <w:rFonts w:ascii="Museo Sans 100" w:hAnsi="Museo Sans 100"/>
        </w:rPr>
        <w:t xml:space="preserve"> Consort continue to grow and develop, we need to recruit an excellent individual donor fundraiser with experience of writing small trust funding bids in order</w:t>
      </w:r>
      <w:r w:rsidR="00373ED4">
        <w:rPr>
          <w:rFonts w:ascii="Museo Sans 100" w:hAnsi="Museo Sans 100"/>
        </w:rPr>
        <w:t xml:space="preserve"> to strengthen our funding base, who is passionate both about music and about seeing others develop their lives through music.</w:t>
      </w:r>
    </w:p>
    <w:p w:rsidR="009319E9" w:rsidRPr="00523B0F" w:rsidRDefault="00523B0F" w:rsidP="009319E9">
      <w:pPr>
        <w:rPr>
          <w:rFonts w:ascii="Museo Sans 100" w:hAnsi="Museo Sans 100"/>
        </w:rPr>
      </w:pPr>
      <w:r w:rsidRPr="00523B0F">
        <w:rPr>
          <w:rFonts w:ascii="Museo Sans 100" w:hAnsi="Museo Sans 100"/>
        </w:rPr>
        <w:t xml:space="preserve">Reporting to the Head of Development and Planning, the </w:t>
      </w:r>
      <w:proofErr w:type="spellStart"/>
      <w:r w:rsidRPr="00523B0F">
        <w:rPr>
          <w:rFonts w:ascii="Museo Sans 100" w:hAnsi="Museo Sans 100"/>
        </w:rPr>
        <w:t>postholder</w:t>
      </w:r>
      <w:proofErr w:type="spellEnd"/>
      <w:r w:rsidRPr="00523B0F">
        <w:rPr>
          <w:rFonts w:ascii="Museo Sans 100" w:hAnsi="Museo Sans 100"/>
        </w:rPr>
        <w:t xml:space="preserve"> will:</w:t>
      </w:r>
    </w:p>
    <w:p w:rsidR="00523B0F" w:rsidRP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>Build and maintain relationships with individual donors at Patron, Benefactor, President’s Circle and Conductor’s Circle level</w:t>
      </w:r>
    </w:p>
    <w:p w:rsidR="00523B0F" w:rsidRP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>Administer the Key Supporter’s Network group</w:t>
      </w:r>
    </w:p>
    <w:p w:rsidR="00523B0F" w:rsidRP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>Undertake practical management of individual donor groups, including promoting take-up of main member benefits and managing events</w:t>
      </w:r>
    </w:p>
    <w:p w:rsidR="00523B0F" w:rsidRP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 xml:space="preserve">Write bids to small funders (those contributing &lt;£7,500) to support </w:t>
      </w:r>
      <w:proofErr w:type="spellStart"/>
      <w:r w:rsidRPr="00523B0F">
        <w:rPr>
          <w:rFonts w:ascii="Museo Sans 100" w:hAnsi="Museo Sans 100"/>
        </w:rPr>
        <w:t>Armonico’s</w:t>
      </w:r>
      <w:proofErr w:type="spellEnd"/>
      <w:r w:rsidRPr="00523B0F">
        <w:rPr>
          <w:rFonts w:ascii="Museo Sans 100" w:hAnsi="Museo Sans 100"/>
        </w:rPr>
        <w:t xml:space="preserve"> charitable activities, under the direction of the Head of Development and Planning</w:t>
      </w:r>
    </w:p>
    <w:p w:rsidR="00523B0F" w:rsidRP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>Plan and administer specific campaigns, for example legacy weeks, online crowdfunding initiatives etc.</w:t>
      </w:r>
    </w:p>
    <w:p w:rsidR="00523B0F" w:rsidRDefault="00523B0F" w:rsidP="00523B0F">
      <w:pPr>
        <w:pStyle w:val="ListParagraph"/>
        <w:numPr>
          <w:ilvl w:val="0"/>
          <w:numId w:val="1"/>
        </w:numPr>
        <w:rPr>
          <w:rFonts w:ascii="Museo Sans 100" w:hAnsi="Museo Sans 100"/>
        </w:rPr>
      </w:pPr>
      <w:r w:rsidRPr="00523B0F">
        <w:rPr>
          <w:rFonts w:ascii="Museo Sans 100" w:hAnsi="Museo Sans 100"/>
        </w:rPr>
        <w:t xml:space="preserve">Help to maintain the </w:t>
      </w:r>
      <w:proofErr w:type="spellStart"/>
      <w:r w:rsidRPr="00523B0F">
        <w:rPr>
          <w:rFonts w:ascii="Museo Sans 100" w:hAnsi="Museo Sans 100"/>
        </w:rPr>
        <w:t>CiviCRM</w:t>
      </w:r>
      <w:proofErr w:type="spellEnd"/>
      <w:r w:rsidRPr="00523B0F">
        <w:rPr>
          <w:rFonts w:ascii="Museo Sans 100" w:hAnsi="Museo Sans 100"/>
        </w:rPr>
        <w:t xml:space="preserve"> funder and supporter database.</w:t>
      </w:r>
    </w:p>
    <w:p w:rsidR="003A6BB6" w:rsidRDefault="003A6BB6" w:rsidP="003A6BB6">
      <w:pPr>
        <w:rPr>
          <w:rFonts w:ascii="Museo Sans 100" w:hAnsi="Museo Sans 100"/>
        </w:rPr>
      </w:pPr>
      <w:r w:rsidRPr="00591566">
        <w:rPr>
          <w:rFonts w:ascii="Museo Sans 100" w:hAnsi="Museo Sans 100"/>
          <w:b/>
          <w:u w:val="single"/>
        </w:rPr>
        <w:t>Closing date for applications</w:t>
      </w:r>
      <w:r w:rsidR="0026658C">
        <w:rPr>
          <w:rFonts w:ascii="Museo Sans 100" w:hAnsi="Museo Sans 100"/>
        </w:rPr>
        <w:t xml:space="preserve"> (CV and covering letter)</w:t>
      </w:r>
      <w:r>
        <w:rPr>
          <w:rFonts w:ascii="Museo Sans 100" w:hAnsi="Museo Sans 100"/>
        </w:rPr>
        <w:t xml:space="preserve">: 12 noon on Friday </w:t>
      </w:r>
      <w:r w:rsidR="00392FA1">
        <w:rPr>
          <w:rFonts w:ascii="Museo Sans 100" w:hAnsi="Museo Sans 100"/>
        </w:rPr>
        <w:t>26th</w:t>
      </w:r>
      <w:r w:rsidRPr="003A6BB6">
        <w:rPr>
          <w:rFonts w:ascii="Museo Sans 100" w:hAnsi="Museo Sans 100"/>
          <w:vertAlign w:val="superscript"/>
        </w:rPr>
        <w:t>th</w:t>
      </w:r>
      <w:r>
        <w:rPr>
          <w:rFonts w:ascii="Museo Sans 100" w:hAnsi="Museo Sans 100"/>
        </w:rPr>
        <w:t xml:space="preserve"> </w:t>
      </w:r>
      <w:r w:rsidR="00392FA1">
        <w:rPr>
          <w:rFonts w:ascii="Museo Sans 100" w:hAnsi="Museo Sans 100"/>
        </w:rPr>
        <w:t>Jan</w:t>
      </w:r>
      <w:r>
        <w:rPr>
          <w:rFonts w:ascii="Museo Sans 100" w:hAnsi="Museo Sans 100"/>
        </w:rPr>
        <w:t xml:space="preserve">uary.  Interviews to take place on </w:t>
      </w:r>
      <w:r w:rsidR="00392FA1">
        <w:rPr>
          <w:rFonts w:ascii="Museo Sans 100" w:hAnsi="Museo Sans 100"/>
        </w:rPr>
        <w:t>Tuesday 30</w:t>
      </w:r>
      <w:r w:rsidR="00392FA1" w:rsidRPr="00392FA1">
        <w:rPr>
          <w:rFonts w:ascii="Museo Sans 100" w:hAnsi="Museo Sans 100"/>
          <w:vertAlign w:val="superscript"/>
        </w:rPr>
        <w:t>th</w:t>
      </w:r>
      <w:r w:rsidR="00392FA1">
        <w:rPr>
          <w:rFonts w:ascii="Museo Sans 100" w:hAnsi="Museo Sans 100"/>
        </w:rPr>
        <w:t xml:space="preserve"> / Wednesday 31</w:t>
      </w:r>
      <w:r w:rsidR="00392FA1" w:rsidRPr="00392FA1">
        <w:rPr>
          <w:rFonts w:ascii="Museo Sans 100" w:hAnsi="Museo Sans 100"/>
          <w:vertAlign w:val="superscript"/>
        </w:rPr>
        <w:t>st</w:t>
      </w:r>
      <w:r w:rsidR="00392FA1">
        <w:rPr>
          <w:rFonts w:ascii="Museo Sans 100" w:hAnsi="Museo Sans 100"/>
        </w:rPr>
        <w:t xml:space="preserve"> March.</w:t>
      </w:r>
    </w:p>
    <w:p w:rsidR="0026658C" w:rsidRPr="003A6BB6" w:rsidRDefault="0026658C" w:rsidP="003A6BB6">
      <w:pPr>
        <w:rPr>
          <w:rFonts w:ascii="Museo Sans 100" w:hAnsi="Museo Sans 100"/>
        </w:rPr>
      </w:pPr>
      <w:r w:rsidRPr="00591566">
        <w:rPr>
          <w:rFonts w:ascii="Museo Sans 100" w:hAnsi="Museo Sans 100"/>
          <w:b/>
          <w:u w:val="single"/>
        </w:rPr>
        <w:t>Contact:</w:t>
      </w:r>
      <w:r>
        <w:rPr>
          <w:rFonts w:ascii="Museo Sans 100" w:hAnsi="Museo Sans 100"/>
        </w:rPr>
        <w:t xml:space="preserve"> Nick Drew, Head of Development and Planning – </w:t>
      </w:r>
      <w:hyperlink r:id="rId5" w:history="1">
        <w:r w:rsidRPr="008E246C">
          <w:rPr>
            <w:rStyle w:val="Hyperlink"/>
            <w:rFonts w:ascii="Museo Sans 100" w:hAnsi="Museo Sans 100"/>
          </w:rPr>
          <w:t>ndrew@armonico.org.uk</w:t>
        </w:r>
      </w:hyperlink>
      <w:r>
        <w:rPr>
          <w:rFonts w:ascii="Museo Sans 100" w:hAnsi="Museo Sans 100"/>
        </w:rPr>
        <w:t xml:space="preserve"> / 01926 800109 (option 5)</w:t>
      </w:r>
    </w:p>
    <w:p w:rsidR="008D52CC" w:rsidRDefault="008D52CC">
      <w:pPr>
        <w:rPr>
          <w:rFonts w:ascii="Museo Sans 100" w:hAnsi="Museo Sans 100"/>
          <w:u w:val="single"/>
        </w:rPr>
      </w:pPr>
      <w:r>
        <w:rPr>
          <w:rFonts w:ascii="Museo Sans 100" w:hAnsi="Museo Sans 100"/>
          <w:u w:val="single"/>
        </w:rPr>
        <w:br w:type="page"/>
      </w:r>
    </w:p>
    <w:p w:rsidR="00523B0F" w:rsidRDefault="00523B0F" w:rsidP="009319E9">
      <w:pPr>
        <w:rPr>
          <w:rFonts w:ascii="Museo Sans 100" w:hAnsi="Museo Sans 100"/>
          <w:u w:val="single"/>
        </w:rPr>
      </w:pPr>
      <w:r w:rsidRPr="00523B0F">
        <w:rPr>
          <w:rFonts w:ascii="Museo Sans 100" w:hAnsi="Museo Sans 100"/>
          <w:u w:val="single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486"/>
        <w:gridCol w:w="3071"/>
        <w:gridCol w:w="1137"/>
      </w:tblGrid>
      <w:tr w:rsidR="00523B0F" w:rsidRPr="00390172" w:rsidTr="008D52CC">
        <w:tc>
          <w:tcPr>
            <w:tcW w:w="1322" w:type="dxa"/>
          </w:tcPr>
          <w:p w:rsidR="00523B0F" w:rsidRPr="00390172" w:rsidRDefault="00390172" w:rsidP="009319E9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  <w:r w:rsidRPr="00390172">
              <w:rPr>
                <w:rFonts w:ascii="Museo Sans 100" w:hAnsi="Museo Sans 100"/>
                <w:sz w:val="18"/>
                <w:szCs w:val="18"/>
                <w:u w:val="single"/>
              </w:rPr>
              <w:t>Criterion</w:t>
            </w:r>
          </w:p>
        </w:tc>
        <w:tc>
          <w:tcPr>
            <w:tcW w:w="3493" w:type="dxa"/>
          </w:tcPr>
          <w:p w:rsidR="00523B0F" w:rsidRPr="00390172" w:rsidRDefault="00523B0F" w:rsidP="009319E9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  <w:r w:rsidRPr="00390172">
              <w:rPr>
                <w:rFonts w:ascii="Museo Sans 100" w:hAnsi="Museo Sans 100"/>
                <w:sz w:val="18"/>
                <w:szCs w:val="18"/>
                <w:u w:val="single"/>
              </w:rPr>
              <w:t>Essential</w:t>
            </w:r>
          </w:p>
        </w:tc>
        <w:tc>
          <w:tcPr>
            <w:tcW w:w="3076" w:type="dxa"/>
          </w:tcPr>
          <w:p w:rsidR="00523B0F" w:rsidRPr="00390172" w:rsidRDefault="00523B0F" w:rsidP="009319E9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  <w:r w:rsidRPr="00390172">
              <w:rPr>
                <w:rFonts w:ascii="Museo Sans 100" w:hAnsi="Museo Sans 100"/>
                <w:sz w:val="18"/>
                <w:szCs w:val="18"/>
                <w:u w:val="single"/>
              </w:rPr>
              <w:t>D</w:t>
            </w:r>
            <w:r w:rsidR="00390172" w:rsidRPr="00390172">
              <w:rPr>
                <w:rFonts w:ascii="Museo Sans 100" w:hAnsi="Museo Sans 100"/>
                <w:sz w:val="18"/>
                <w:szCs w:val="18"/>
                <w:u w:val="single"/>
              </w:rPr>
              <w:t>esirable</w:t>
            </w:r>
          </w:p>
        </w:tc>
        <w:tc>
          <w:tcPr>
            <w:tcW w:w="1125" w:type="dxa"/>
          </w:tcPr>
          <w:p w:rsidR="00523B0F" w:rsidRPr="00390172" w:rsidRDefault="00523B0F" w:rsidP="009319E9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  <w:r w:rsidRPr="00390172">
              <w:rPr>
                <w:rFonts w:ascii="Museo Sans 100" w:hAnsi="Museo Sans 100"/>
                <w:sz w:val="18"/>
                <w:szCs w:val="18"/>
                <w:u w:val="single"/>
              </w:rPr>
              <w:t>How assessed</w:t>
            </w:r>
          </w:p>
        </w:tc>
      </w:tr>
      <w:tr w:rsidR="00523B0F" w:rsidRPr="00390172" w:rsidTr="008D52CC">
        <w:tc>
          <w:tcPr>
            <w:tcW w:w="1322" w:type="dxa"/>
          </w:tcPr>
          <w:p w:rsidR="00523B0F" w:rsidRPr="00390172" w:rsidRDefault="0045403B" w:rsidP="009319E9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Education and </w:t>
            </w:r>
            <w:r w:rsidR="00390172" w:rsidRPr="00390172">
              <w:rPr>
                <w:rFonts w:ascii="Museo Sans 100" w:hAnsi="Museo Sans 100"/>
                <w:sz w:val="18"/>
                <w:szCs w:val="18"/>
              </w:rPr>
              <w:t>Qualifications</w:t>
            </w:r>
          </w:p>
        </w:tc>
        <w:tc>
          <w:tcPr>
            <w:tcW w:w="3493" w:type="dxa"/>
          </w:tcPr>
          <w:p w:rsidR="00523B0F" w:rsidRPr="00390172" w:rsidRDefault="0045403B" w:rsidP="00390172">
            <w:pPr>
              <w:pStyle w:val="ListParagraph"/>
              <w:numPr>
                <w:ilvl w:val="0"/>
                <w:numId w:val="2"/>
              </w:numPr>
              <w:ind w:left="185" w:hanging="18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Further education qualification</w:t>
            </w:r>
            <w:r w:rsidR="00390172">
              <w:rPr>
                <w:rFonts w:ascii="Museo Sans 100" w:hAnsi="Museo Sans 100"/>
                <w:sz w:val="18"/>
                <w:szCs w:val="18"/>
              </w:rPr>
              <w:t xml:space="preserve"> or equivalent </w:t>
            </w:r>
            <w:r>
              <w:rPr>
                <w:rFonts w:ascii="Museo Sans 100" w:hAnsi="Museo Sans 100"/>
                <w:sz w:val="18"/>
                <w:szCs w:val="18"/>
              </w:rPr>
              <w:t xml:space="preserve">accredited </w:t>
            </w:r>
            <w:r w:rsidR="00390172">
              <w:rPr>
                <w:rFonts w:ascii="Museo Sans 100" w:hAnsi="Museo Sans 100"/>
                <w:sz w:val="18"/>
                <w:szCs w:val="18"/>
              </w:rPr>
              <w:t>professional experience</w:t>
            </w:r>
          </w:p>
        </w:tc>
        <w:tc>
          <w:tcPr>
            <w:tcW w:w="3076" w:type="dxa"/>
          </w:tcPr>
          <w:p w:rsidR="00523B0F" w:rsidRDefault="005D048B" w:rsidP="0039017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University degree at II.</w:t>
            </w:r>
            <w:r w:rsidR="00390172" w:rsidRPr="00390172">
              <w:rPr>
                <w:rFonts w:ascii="Museo Sans 100" w:hAnsi="Museo Sans 100"/>
                <w:sz w:val="18"/>
                <w:szCs w:val="18"/>
              </w:rPr>
              <w:t>2 level or higher</w:t>
            </w:r>
          </w:p>
          <w:p w:rsidR="005D048B" w:rsidRDefault="005D048B" w:rsidP="0039017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Relevant fundraising qualification</w:t>
            </w:r>
          </w:p>
          <w:p w:rsidR="005D048B" w:rsidRDefault="005D048B" w:rsidP="0039017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Associate Membership of Institute of Fundraising</w:t>
            </w:r>
          </w:p>
          <w:p w:rsidR="0045403B" w:rsidRPr="00390172" w:rsidRDefault="0045403B" w:rsidP="0039017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Project management qualification (PRINCE2 or similar)</w:t>
            </w:r>
          </w:p>
        </w:tc>
        <w:tc>
          <w:tcPr>
            <w:tcW w:w="1125" w:type="dxa"/>
          </w:tcPr>
          <w:p w:rsidR="00523B0F" w:rsidRPr="0045403B" w:rsidRDefault="0045403B" w:rsidP="009319E9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CV</w:t>
            </w:r>
          </w:p>
        </w:tc>
      </w:tr>
      <w:tr w:rsidR="00523B0F" w:rsidRPr="00390172" w:rsidTr="008D52CC">
        <w:tc>
          <w:tcPr>
            <w:tcW w:w="1322" w:type="dxa"/>
          </w:tcPr>
          <w:p w:rsidR="00523B0F" w:rsidRPr="00390172" w:rsidRDefault="00390172" w:rsidP="009319E9">
            <w:pPr>
              <w:rPr>
                <w:rFonts w:ascii="Museo Sans 100" w:hAnsi="Museo Sans 100"/>
                <w:sz w:val="18"/>
                <w:szCs w:val="18"/>
              </w:rPr>
            </w:pPr>
            <w:r w:rsidRPr="00390172">
              <w:rPr>
                <w:rFonts w:ascii="Museo Sans 100" w:hAnsi="Museo Sans 100"/>
                <w:sz w:val="18"/>
                <w:szCs w:val="18"/>
              </w:rPr>
              <w:t>Experience</w:t>
            </w:r>
          </w:p>
        </w:tc>
        <w:tc>
          <w:tcPr>
            <w:tcW w:w="3493" w:type="dxa"/>
          </w:tcPr>
          <w:p w:rsidR="00523B0F" w:rsidRDefault="005D048B" w:rsidP="005D048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 w:rsidRPr="005D048B">
              <w:rPr>
                <w:rFonts w:ascii="Museo Sans 100" w:hAnsi="Museo Sans 100"/>
                <w:sz w:val="18"/>
                <w:szCs w:val="18"/>
              </w:rPr>
              <w:t xml:space="preserve">At least two years’ </w:t>
            </w:r>
            <w:r>
              <w:rPr>
                <w:rFonts w:ascii="Museo Sans 100" w:hAnsi="Museo Sans 100"/>
                <w:sz w:val="18"/>
                <w:szCs w:val="18"/>
              </w:rPr>
              <w:t xml:space="preserve">prior </w:t>
            </w:r>
            <w:r w:rsidRPr="005D048B">
              <w:rPr>
                <w:rFonts w:ascii="Museo Sans 100" w:hAnsi="Museo Sans 100"/>
                <w:sz w:val="18"/>
                <w:szCs w:val="18"/>
              </w:rPr>
              <w:t>experience in a fundraising environment</w:t>
            </w:r>
          </w:p>
          <w:p w:rsidR="005D048B" w:rsidRDefault="005D048B" w:rsidP="005D048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Experience of working with high-net-worth individuals</w:t>
            </w:r>
            <w:r w:rsidR="00AA4EDE">
              <w:rPr>
                <w:rFonts w:ascii="Museo Sans 100" w:hAnsi="Museo Sans 100"/>
                <w:sz w:val="18"/>
                <w:szCs w:val="18"/>
              </w:rPr>
              <w:t xml:space="preserve"> and eliciting their support</w:t>
            </w:r>
          </w:p>
          <w:p w:rsidR="0045403B" w:rsidRDefault="005D048B" w:rsidP="005D048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Experience of bid and proposal writing</w:t>
            </w:r>
          </w:p>
          <w:p w:rsidR="005D048B" w:rsidRP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T</w:t>
            </w:r>
            <w:r w:rsidRPr="0045403B">
              <w:rPr>
                <w:rFonts w:ascii="Museo Sans 100" w:hAnsi="Museo Sans 100"/>
                <w:sz w:val="18"/>
                <w:szCs w:val="18"/>
              </w:rPr>
              <w:t xml:space="preserve">rack record of success in securing </w:t>
            </w:r>
            <w:r w:rsidR="00513404">
              <w:rPr>
                <w:rFonts w:ascii="Museo Sans 100" w:hAnsi="Museo Sans 100"/>
                <w:sz w:val="18"/>
                <w:szCs w:val="18"/>
              </w:rPr>
              <w:t xml:space="preserve">multiple </w:t>
            </w:r>
            <w:r w:rsidRPr="0045403B">
              <w:rPr>
                <w:rFonts w:ascii="Museo Sans 100" w:hAnsi="Museo Sans 100"/>
                <w:sz w:val="18"/>
                <w:szCs w:val="18"/>
              </w:rPr>
              <w:t>small grants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(&lt;£7500)</w:t>
            </w:r>
          </w:p>
        </w:tc>
        <w:tc>
          <w:tcPr>
            <w:tcW w:w="3076" w:type="dxa"/>
          </w:tcPr>
          <w:p w:rsidR="00523B0F" w:rsidRPr="00AA4EDE" w:rsidRDefault="0045403B" w:rsidP="0045403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Specific experience of fundraising for the arts</w:t>
            </w:r>
          </w:p>
          <w:p w:rsidR="00AA4EDE" w:rsidRPr="0045403B" w:rsidRDefault="00AA4EDE" w:rsidP="0045403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Experience of having overseen a membership scheme or donor society</w:t>
            </w:r>
          </w:p>
          <w:p w:rsidR="0045403B" w:rsidRPr="00513404" w:rsidRDefault="00F47C1D" w:rsidP="0045403B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Experience in using fundraising and donor development databases/CRM systems</w:t>
            </w:r>
          </w:p>
          <w:p w:rsidR="00513404" w:rsidRPr="0045403B" w:rsidRDefault="00513404" w:rsidP="0051340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Prior experience of campaign management, e.g. legacies, challenges, crowdfunding</w:t>
            </w:r>
          </w:p>
        </w:tc>
        <w:tc>
          <w:tcPr>
            <w:tcW w:w="1125" w:type="dxa"/>
          </w:tcPr>
          <w:p w:rsidR="00523B0F" w:rsidRDefault="0045403B" w:rsidP="009319E9">
            <w:pPr>
              <w:rPr>
                <w:rFonts w:ascii="Museo Sans 100" w:hAnsi="Museo Sans 100"/>
                <w:sz w:val="18"/>
                <w:szCs w:val="18"/>
              </w:rPr>
            </w:pPr>
            <w:r w:rsidRPr="0045403B">
              <w:rPr>
                <w:rFonts w:ascii="Museo Sans 100" w:hAnsi="Museo Sans 100"/>
                <w:sz w:val="18"/>
                <w:szCs w:val="18"/>
              </w:rPr>
              <w:t>CV</w:t>
            </w:r>
          </w:p>
          <w:p w:rsidR="0045403B" w:rsidRPr="0045403B" w:rsidRDefault="0045403B" w:rsidP="009319E9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Interview</w:t>
            </w:r>
          </w:p>
        </w:tc>
      </w:tr>
      <w:tr w:rsidR="00390172" w:rsidRPr="00390172" w:rsidTr="008D52CC">
        <w:tc>
          <w:tcPr>
            <w:tcW w:w="1322" w:type="dxa"/>
          </w:tcPr>
          <w:p w:rsidR="00390172" w:rsidRPr="00390172" w:rsidRDefault="00390172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390172">
              <w:rPr>
                <w:rFonts w:ascii="Museo Sans 100" w:hAnsi="Museo Sans 100"/>
                <w:sz w:val="18"/>
                <w:szCs w:val="18"/>
              </w:rPr>
              <w:t>Skills</w:t>
            </w:r>
          </w:p>
        </w:tc>
        <w:tc>
          <w:tcPr>
            <w:tcW w:w="3493" w:type="dxa"/>
          </w:tcPr>
          <w:p w:rsidR="0045403B" w:rsidRPr="00AA4EDE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Ability to identify fundraising prospects and tailor approaches to their interests</w:t>
            </w:r>
            <w:r w:rsidR="008D52CC">
              <w:rPr>
                <w:rFonts w:ascii="Museo Sans 100" w:hAnsi="Museo Sans 100"/>
                <w:sz w:val="18"/>
                <w:szCs w:val="18"/>
              </w:rPr>
              <w:t>, working partly on own initiative with guidance from Head of Development</w:t>
            </w:r>
          </w:p>
          <w:p w:rsidR="00AA4EDE" w:rsidRPr="00AA4EDE" w:rsidRDefault="00AA4EDE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Ability to write convincing funding proposals</w:t>
            </w:r>
          </w:p>
          <w:p w:rsidR="00AA4EDE" w:rsidRPr="00F47C1D" w:rsidRDefault="00AA4EDE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Working with colleagues to identify potential new opportunities and projects</w:t>
            </w:r>
          </w:p>
          <w:p w:rsidR="00F47C1D" w:rsidRPr="00F47C1D" w:rsidRDefault="00F47C1D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Creating appropriate budgets for individual funding bids based on overall financial information</w:t>
            </w:r>
          </w:p>
          <w:p w:rsidR="00F47C1D" w:rsidRPr="00F47C1D" w:rsidRDefault="00F47C1D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Research skills</w:t>
            </w:r>
            <w:r w:rsidR="00AA4EDE">
              <w:rPr>
                <w:rFonts w:ascii="Museo Sans 100" w:hAnsi="Museo Sans 100"/>
                <w:sz w:val="18"/>
                <w:szCs w:val="18"/>
              </w:rPr>
              <w:t xml:space="preserve"> using online and offline resources</w:t>
            </w:r>
          </w:p>
          <w:p w:rsidR="00F47C1D" w:rsidRPr="00F47C1D" w:rsidRDefault="00F47C1D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Technology-literate, including Microsoft Office suite of programmes</w:t>
            </w:r>
          </w:p>
          <w:p w:rsidR="00F47C1D" w:rsidRPr="00F47C1D" w:rsidRDefault="00F47C1D" w:rsidP="00F47C1D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Event management skill</w:t>
            </w:r>
            <w:r w:rsidR="008D52CC">
              <w:rPr>
                <w:rFonts w:ascii="Museo Sans 100" w:hAnsi="Museo Sans 100"/>
                <w:sz w:val="18"/>
                <w:szCs w:val="18"/>
              </w:rPr>
              <w:t>s, from invitation to practical delivery</w:t>
            </w:r>
          </w:p>
          <w:p w:rsidR="00F47C1D" w:rsidRPr="00AA4EDE" w:rsidRDefault="00F47C1D" w:rsidP="00AA4ED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Organising and minuting meetings, and tracking actions from those meetings</w:t>
            </w:r>
          </w:p>
        </w:tc>
        <w:tc>
          <w:tcPr>
            <w:tcW w:w="3076" w:type="dxa"/>
          </w:tcPr>
          <w:p w:rsidR="00390172" w:rsidRPr="00390172" w:rsidRDefault="00390172" w:rsidP="00390172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:rsidR="00390172" w:rsidRDefault="00F47C1D" w:rsidP="00F47C1D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Interview</w:t>
            </w:r>
          </w:p>
          <w:p w:rsidR="00F47C1D" w:rsidRPr="00390172" w:rsidRDefault="00F47C1D" w:rsidP="00F47C1D">
            <w:pPr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CV</w:t>
            </w:r>
          </w:p>
        </w:tc>
      </w:tr>
      <w:tr w:rsidR="00390172" w:rsidRPr="00390172" w:rsidTr="008D52CC">
        <w:tc>
          <w:tcPr>
            <w:tcW w:w="1322" w:type="dxa"/>
          </w:tcPr>
          <w:p w:rsidR="00390172" w:rsidRPr="00390172" w:rsidRDefault="00390172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390172">
              <w:rPr>
                <w:rFonts w:ascii="Museo Sans 100" w:hAnsi="Museo Sans 100"/>
                <w:sz w:val="18"/>
                <w:szCs w:val="18"/>
              </w:rPr>
              <w:t>Knowledge</w:t>
            </w:r>
          </w:p>
        </w:tc>
        <w:tc>
          <w:tcPr>
            <w:tcW w:w="3493" w:type="dxa"/>
          </w:tcPr>
          <w:p w:rsidR="00390172" w:rsidRPr="00AA4EDE" w:rsidRDefault="00F47C1D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Knowledge of the issues facing the arts and culture sector</w:t>
            </w:r>
          </w:p>
          <w:p w:rsidR="00F47C1D" w:rsidRPr="00AA4EDE" w:rsidRDefault="00AA4EDE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Understanding of data protection  and data management issues</w:t>
            </w:r>
          </w:p>
          <w:p w:rsidR="00AA4EDE" w:rsidRPr="00AA4EDE" w:rsidRDefault="00AA4EDE" w:rsidP="00AA4ED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Some knowledge of classical music</w:t>
            </w:r>
          </w:p>
        </w:tc>
        <w:tc>
          <w:tcPr>
            <w:tcW w:w="3076" w:type="dxa"/>
          </w:tcPr>
          <w:p w:rsidR="00390172" w:rsidRDefault="00F47C1D" w:rsidP="00F47C1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 w:rsidRPr="00AA4EDE">
              <w:rPr>
                <w:rFonts w:ascii="Museo Sans 100" w:hAnsi="Museo Sans 100"/>
                <w:sz w:val="18"/>
                <w:szCs w:val="18"/>
              </w:rPr>
              <w:t>An interest in and knowledge of classical music, and specifically the music of the Renaissance and Baroque periods</w:t>
            </w:r>
          </w:p>
          <w:p w:rsidR="008D52CC" w:rsidRPr="00AA4EDE" w:rsidRDefault="008D52CC" w:rsidP="00F47C1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An interest in and passion for music education</w:t>
            </w:r>
          </w:p>
          <w:p w:rsidR="00AA4EDE" w:rsidRPr="00AA4EDE" w:rsidRDefault="00AA4EDE" w:rsidP="00AA4ED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Museo Sans 100" w:hAnsi="Museo Sans 100"/>
                <w:sz w:val="18"/>
                <w:szCs w:val="18"/>
              </w:rPr>
            </w:pPr>
            <w:r w:rsidRPr="00AA4EDE">
              <w:rPr>
                <w:rFonts w:ascii="Museo Sans 100" w:hAnsi="Museo Sans 100"/>
                <w:sz w:val="18"/>
                <w:szCs w:val="18"/>
              </w:rPr>
              <w:t>Local knowledge of funders in the West Midlands area</w:t>
            </w:r>
          </w:p>
        </w:tc>
        <w:tc>
          <w:tcPr>
            <w:tcW w:w="1125" w:type="dxa"/>
          </w:tcPr>
          <w:p w:rsidR="00390172" w:rsidRDefault="00AA4EDE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AA4EDE">
              <w:rPr>
                <w:rFonts w:ascii="Museo Sans 100" w:hAnsi="Museo Sans 100"/>
                <w:sz w:val="18"/>
                <w:szCs w:val="18"/>
              </w:rPr>
              <w:t>Interview</w:t>
            </w:r>
          </w:p>
          <w:p w:rsidR="008D52CC" w:rsidRPr="00AA4EDE" w:rsidRDefault="008D52CC" w:rsidP="00390172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CV</w:t>
            </w:r>
          </w:p>
        </w:tc>
      </w:tr>
      <w:tr w:rsidR="00390172" w:rsidRPr="00390172" w:rsidTr="008D52CC">
        <w:tc>
          <w:tcPr>
            <w:tcW w:w="1322" w:type="dxa"/>
          </w:tcPr>
          <w:p w:rsidR="00390172" w:rsidRPr="00390172" w:rsidRDefault="00390172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390172">
              <w:rPr>
                <w:rFonts w:ascii="Museo Sans 100" w:hAnsi="Museo Sans 100"/>
                <w:sz w:val="18"/>
                <w:szCs w:val="18"/>
              </w:rPr>
              <w:t>Personal Attributes</w:t>
            </w:r>
          </w:p>
        </w:tc>
        <w:tc>
          <w:tcPr>
            <w:tcW w:w="3493" w:type="dxa"/>
          </w:tcPr>
          <w:p w:rsidR="00AA4EDE" w:rsidRPr="0045403B" w:rsidRDefault="00AA4EDE" w:rsidP="00AA4ED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Fluent and persuasive written style</w:t>
            </w:r>
          </w:p>
          <w:p w:rsidR="00390172" w:rsidRP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Attentiveness to detail</w:t>
            </w:r>
          </w:p>
          <w:p w:rsidR="0045403B" w:rsidRP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Organised and methodical</w:t>
            </w:r>
          </w:p>
          <w:p w:rsidR="0045403B" w:rsidRP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  <w:u w:val="single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Strong team-working ethic</w:t>
            </w:r>
          </w:p>
          <w:p w:rsid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 w:rsidRPr="0045403B">
              <w:rPr>
                <w:rFonts w:ascii="Museo Sans 100" w:hAnsi="Museo Sans 100"/>
                <w:sz w:val="18"/>
                <w:szCs w:val="18"/>
              </w:rPr>
              <w:t>Confident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and personable</w:t>
            </w:r>
            <w:r w:rsidR="00F47C1D">
              <w:rPr>
                <w:rFonts w:ascii="Museo Sans 100" w:hAnsi="Museo Sans 100"/>
                <w:sz w:val="18"/>
                <w:szCs w:val="18"/>
              </w:rPr>
              <w:t>, especially when dealing with high-net-worth individuals</w:t>
            </w:r>
          </w:p>
          <w:p w:rsidR="0045403B" w:rsidRPr="0045403B" w:rsidRDefault="0045403B" w:rsidP="004540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Able to work on own initiative once appropriate overall direction is given</w:t>
            </w:r>
          </w:p>
        </w:tc>
        <w:tc>
          <w:tcPr>
            <w:tcW w:w="3076" w:type="dxa"/>
          </w:tcPr>
          <w:p w:rsidR="00390172" w:rsidRPr="00AA4EDE" w:rsidRDefault="00390172" w:rsidP="008D52CC">
            <w:pPr>
              <w:pStyle w:val="ListParagraph"/>
              <w:ind w:left="176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390172" w:rsidRPr="00AA4EDE" w:rsidRDefault="00AA4EDE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AA4EDE">
              <w:rPr>
                <w:rFonts w:ascii="Museo Sans 100" w:hAnsi="Museo Sans 100"/>
                <w:sz w:val="18"/>
                <w:szCs w:val="18"/>
              </w:rPr>
              <w:t>Interview</w:t>
            </w:r>
          </w:p>
          <w:p w:rsidR="00AA4EDE" w:rsidRPr="00AA4EDE" w:rsidRDefault="00AA4EDE" w:rsidP="00390172">
            <w:pPr>
              <w:rPr>
                <w:rFonts w:ascii="Museo Sans 100" w:hAnsi="Museo Sans 100"/>
                <w:sz w:val="18"/>
                <w:szCs w:val="18"/>
              </w:rPr>
            </w:pPr>
            <w:r w:rsidRPr="00AA4EDE">
              <w:rPr>
                <w:rFonts w:ascii="Museo Sans 100" w:hAnsi="Museo Sans 100"/>
                <w:sz w:val="18"/>
                <w:szCs w:val="18"/>
              </w:rPr>
              <w:t>References</w:t>
            </w:r>
          </w:p>
        </w:tc>
      </w:tr>
    </w:tbl>
    <w:p w:rsidR="00523B0F" w:rsidRPr="00523B0F" w:rsidRDefault="00523B0F" w:rsidP="009319E9">
      <w:pPr>
        <w:rPr>
          <w:rFonts w:ascii="Museo Sans 100" w:hAnsi="Museo Sans 100"/>
          <w:u w:val="single"/>
        </w:rPr>
      </w:pPr>
    </w:p>
    <w:sectPr w:rsidR="00523B0F" w:rsidRPr="0052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F03"/>
    <w:multiLevelType w:val="hybridMultilevel"/>
    <w:tmpl w:val="B41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507"/>
    <w:multiLevelType w:val="hybridMultilevel"/>
    <w:tmpl w:val="0E98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3EA"/>
    <w:multiLevelType w:val="hybridMultilevel"/>
    <w:tmpl w:val="5E52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7"/>
    <w:rsid w:val="001079B6"/>
    <w:rsid w:val="00262D83"/>
    <w:rsid w:val="0026658C"/>
    <w:rsid w:val="00373ED4"/>
    <w:rsid w:val="00390172"/>
    <w:rsid w:val="00392FA1"/>
    <w:rsid w:val="003A6BB6"/>
    <w:rsid w:val="0045403B"/>
    <w:rsid w:val="00513404"/>
    <w:rsid w:val="00523B0F"/>
    <w:rsid w:val="00591566"/>
    <w:rsid w:val="005D048B"/>
    <w:rsid w:val="0079291A"/>
    <w:rsid w:val="008D52CC"/>
    <w:rsid w:val="009319E9"/>
    <w:rsid w:val="009E02BA"/>
    <w:rsid w:val="00A0206D"/>
    <w:rsid w:val="00A45AD6"/>
    <w:rsid w:val="00A617B1"/>
    <w:rsid w:val="00AA4EDE"/>
    <w:rsid w:val="00CE78CB"/>
    <w:rsid w:val="00EA6B7E"/>
    <w:rsid w:val="00F273F7"/>
    <w:rsid w:val="00F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719C0-DC37-47F8-BE50-13FE9DB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F7"/>
    <w:pPr>
      <w:ind w:left="720"/>
      <w:contextualSpacing/>
    </w:pPr>
  </w:style>
  <w:style w:type="table" w:styleId="TableGrid">
    <w:name w:val="Table Grid"/>
    <w:basedOn w:val="TableNormal"/>
    <w:uiPriority w:val="39"/>
    <w:rsid w:val="005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rew@armon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Drew</dc:creator>
  <cp:keywords/>
  <dc:description/>
  <cp:lastModifiedBy>Paul Lacey</cp:lastModifiedBy>
  <cp:revision>2</cp:revision>
  <cp:lastPrinted>2018-01-15T11:06:00Z</cp:lastPrinted>
  <dcterms:created xsi:type="dcterms:W3CDTF">2018-01-15T12:47:00Z</dcterms:created>
  <dcterms:modified xsi:type="dcterms:W3CDTF">2018-01-15T12:47:00Z</dcterms:modified>
</cp:coreProperties>
</file>